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67D" w:rsidRPr="00CB367D" w:rsidRDefault="00CB367D" w:rsidP="00CB367D">
      <w:pPr>
        <w:spacing w:before="450" w:after="225" w:line="780" w:lineRule="atLeast"/>
        <w:outlineLvl w:val="0"/>
        <w:rPr>
          <w:rFonts w:ascii="Roboto" w:eastAsia="Times New Roman" w:hAnsi="Roboto" w:cs="Helvetica"/>
          <w:color w:val="202020"/>
          <w:kern w:val="36"/>
          <w:sz w:val="72"/>
          <w:szCs w:val="72"/>
          <w:lang w:val="en"/>
        </w:rPr>
      </w:pPr>
      <w:r w:rsidRPr="00CB367D">
        <w:rPr>
          <w:rFonts w:ascii="Roboto" w:eastAsia="Times New Roman" w:hAnsi="Roboto" w:cs="Helvetica"/>
          <w:color w:val="202020"/>
          <w:kern w:val="36"/>
          <w:sz w:val="72"/>
          <w:szCs w:val="72"/>
          <w:lang w:val="en"/>
        </w:rPr>
        <w:t>What are 21st century skills?</w:t>
      </w:r>
    </w:p>
    <w:p w:rsidR="00CB367D" w:rsidRPr="00CB367D" w:rsidRDefault="00CB367D" w:rsidP="00CB367D">
      <w:pPr>
        <w:spacing w:before="144" w:after="144" w:line="390" w:lineRule="atLeast"/>
        <w:rPr>
          <w:rFonts w:ascii="Helvetica" w:eastAsia="Times New Roman" w:hAnsi="Helvetica" w:cs="Helvetica"/>
          <w:color w:val="202020"/>
          <w:sz w:val="24"/>
          <w:szCs w:val="24"/>
          <w:lang w:val="en"/>
        </w:rPr>
      </w:pPr>
      <w:r w:rsidRPr="00CB367D">
        <w:rPr>
          <w:rFonts w:ascii="Helvetica" w:eastAsia="Times New Roman" w:hAnsi="Helvetica" w:cs="Helvetica"/>
          <w:color w:val="202020"/>
          <w:sz w:val="24"/>
          <w:szCs w:val="24"/>
          <w:lang w:val="en"/>
        </w:rPr>
        <w:t>The 21st century skills are a set of abilities that students need to develop in order to succeed in the information age. The Partnership for 21st Century Skills lists three types:</w:t>
      </w:r>
    </w:p>
    <w:p w:rsidR="00CB367D" w:rsidRPr="00CB367D" w:rsidRDefault="00CB367D" w:rsidP="00CB367D">
      <w:pPr>
        <w:spacing w:before="300" w:after="150" w:line="468" w:lineRule="atLeast"/>
        <w:outlineLvl w:val="2"/>
        <w:rPr>
          <w:rFonts w:ascii="Roboto" w:eastAsia="Times New Roman" w:hAnsi="Roboto" w:cs="Helvetica"/>
          <w:color w:val="202020"/>
          <w:sz w:val="36"/>
          <w:szCs w:val="36"/>
          <w:lang w:val="en"/>
        </w:rPr>
      </w:pPr>
      <w:r w:rsidRPr="00CB367D">
        <w:rPr>
          <w:rFonts w:ascii="Roboto" w:eastAsia="Times New Roman" w:hAnsi="Roboto" w:cs="Helvetica"/>
          <w:color w:val="202020"/>
          <w:sz w:val="36"/>
          <w:szCs w:val="36"/>
          <w:lang w:val="en"/>
        </w:rPr>
        <w:t>Learning Skills</w:t>
      </w:r>
    </w:p>
    <w:p w:rsidR="00CB367D" w:rsidRPr="00CB367D" w:rsidRDefault="00CB367D" w:rsidP="00CB367D">
      <w:pPr>
        <w:numPr>
          <w:ilvl w:val="0"/>
          <w:numId w:val="1"/>
        </w:numPr>
        <w:spacing w:before="100" w:beforeAutospacing="1" w:after="100" w:afterAutospacing="1" w:line="390" w:lineRule="atLeast"/>
        <w:ind w:left="0"/>
        <w:rPr>
          <w:rFonts w:ascii="Helvetica" w:eastAsia="Times New Roman" w:hAnsi="Helvetica" w:cs="Helvetica"/>
          <w:color w:val="202020"/>
          <w:sz w:val="24"/>
          <w:szCs w:val="24"/>
          <w:lang w:val="en"/>
        </w:rPr>
      </w:pPr>
      <w:r w:rsidRPr="00CB367D">
        <w:rPr>
          <w:rFonts w:ascii="Helvetica" w:eastAsia="Times New Roman" w:hAnsi="Helvetica" w:cs="Helvetica"/>
          <w:color w:val="202020"/>
          <w:sz w:val="24"/>
          <w:szCs w:val="24"/>
          <w:lang w:val="en"/>
        </w:rPr>
        <w:t>Critical Thinking</w:t>
      </w:r>
    </w:p>
    <w:p w:rsidR="00CB367D" w:rsidRPr="00CB367D" w:rsidRDefault="00CB367D" w:rsidP="00CB367D">
      <w:pPr>
        <w:numPr>
          <w:ilvl w:val="0"/>
          <w:numId w:val="1"/>
        </w:numPr>
        <w:spacing w:before="100" w:beforeAutospacing="1" w:after="100" w:afterAutospacing="1" w:line="390" w:lineRule="atLeast"/>
        <w:ind w:left="0"/>
        <w:rPr>
          <w:rFonts w:ascii="Helvetica" w:eastAsia="Times New Roman" w:hAnsi="Helvetica" w:cs="Helvetica"/>
          <w:color w:val="202020"/>
          <w:sz w:val="24"/>
          <w:szCs w:val="24"/>
          <w:lang w:val="en"/>
        </w:rPr>
      </w:pPr>
      <w:r w:rsidRPr="00CB367D">
        <w:rPr>
          <w:rFonts w:ascii="Helvetica" w:eastAsia="Times New Roman" w:hAnsi="Helvetica" w:cs="Helvetica"/>
          <w:color w:val="202020"/>
          <w:sz w:val="24"/>
          <w:szCs w:val="24"/>
          <w:lang w:val="en"/>
        </w:rPr>
        <w:t>Creative Thinking</w:t>
      </w:r>
    </w:p>
    <w:p w:rsidR="00CB367D" w:rsidRPr="00CB367D" w:rsidRDefault="00CB367D" w:rsidP="00CB367D">
      <w:pPr>
        <w:numPr>
          <w:ilvl w:val="0"/>
          <w:numId w:val="1"/>
        </w:numPr>
        <w:spacing w:before="100" w:beforeAutospacing="1" w:after="100" w:afterAutospacing="1" w:line="390" w:lineRule="atLeast"/>
        <w:ind w:left="0"/>
        <w:rPr>
          <w:rFonts w:ascii="Helvetica" w:eastAsia="Times New Roman" w:hAnsi="Helvetica" w:cs="Helvetica"/>
          <w:color w:val="202020"/>
          <w:sz w:val="24"/>
          <w:szCs w:val="24"/>
          <w:lang w:val="en"/>
        </w:rPr>
      </w:pPr>
      <w:r w:rsidRPr="00CB367D">
        <w:rPr>
          <w:rFonts w:ascii="Helvetica" w:eastAsia="Times New Roman" w:hAnsi="Helvetica" w:cs="Helvetica"/>
          <w:color w:val="202020"/>
          <w:sz w:val="24"/>
          <w:szCs w:val="24"/>
          <w:lang w:val="en"/>
        </w:rPr>
        <w:t>Collaborating</w:t>
      </w:r>
    </w:p>
    <w:p w:rsidR="00CB367D" w:rsidRPr="00CB367D" w:rsidRDefault="00CB367D" w:rsidP="00CB367D">
      <w:pPr>
        <w:numPr>
          <w:ilvl w:val="0"/>
          <w:numId w:val="1"/>
        </w:numPr>
        <w:spacing w:before="100" w:beforeAutospacing="1" w:after="100" w:afterAutospacing="1" w:line="390" w:lineRule="atLeast"/>
        <w:ind w:left="0"/>
        <w:rPr>
          <w:rFonts w:ascii="Helvetica" w:eastAsia="Times New Roman" w:hAnsi="Helvetica" w:cs="Helvetica"/>
          <w:color w:val="202020"/>
          <w:sz w:val="24"/>
          <w:szCs w:val="24"/>
          <w:lang w:val="en"/>
        </w:rPr>
      </w:pPr>
      <w:r w:rsidRPr="00CB367D">
        <w:rPr>
          <w:rFonts w:ascii="Helvetica" w:eastAsia="Times New Roman" w:hAnsi="Helvetica" w:cs="Helvetica"/>
          <w:color w:val="202020"/>
          <w:sz w:val="24"/>
          <w:szCs w:val="24"/>
          <w:lang w:val="en"/>
        </w:rPr>
        <w:t>Communicating</w:t>
      </w:r>
    </w:p>
    <w:p w:rsidR="00CB367D" w:rsidRPr="00CB367D" w:rsidRDefault="00CB367D" w:rsidP="00CB367D">
      <w:pPr>
        <w:spacing w:before="300" w:after="150" w:line="468" w:lineRule="atLeast"/>
        <w:outlineLvl w:val="2"/>
        <w:rPr>
          <w:rFonts w:ascii="Roboto" w:eastAsia="Times New Roman" w:hAnsi="Roboto" w:cs="Helvetica"/>
          <w:color w:val="202020"/>
          <w:sz w:val="36"/>
          <w:szCs w:val="36"/>
          <w:lang w:val="en"/>
        </w:rPr>
      </w:pPr>
      <w:r w:rsidRPr="00CB367D">
        <w:rPr>
          <w:rFonts w:ascii="Roboto" w:eastAsia="Times New Roman" w:hAnsi="Roboto" w:cs="Helvetica"/>
          <w:color w:val="202020"/>
          <w:sz w:val="36"/>
          <w:szCs w:val="36"/>
          <w:lang w:val="en"/>
        </w:rPr>
        <w:t>Literacy Skills</w:t>
      </w:r>
    </w:p>
    <w:p w:rsidR="00CB367D" w:rsidRPr="00CB367D" w:rsidRDefault="00CB367D" w:rsidP="00CB367D">
      <w:pPr>
        <w:numPr>
          <w:ilvl w:val="0"/>
          <w:numId w:val="2"/>
        </w:numPr>
        <w:spacing w:before="100" w:beforeAutospacing="1" w:after="100" w:afterAutospacing="1" w:line="390" w:lineRule="atLeast"/>
        <w:ind w:left="37"/>
        <w:rPr>
          <w:rFonts w:ascii="Helvetica" w:eastAsia="Times New Roman" w:hAnsi="Helvetica" w:cs="Helvetica"/>
          <w:color w:val="202020"/>
          <w:sz w:val="24"/>
          <w:szCs w:val="24"/>
          <w:lang w:val="en"/>
        </w:rPr>
      </w:pPr>
      <w:r w:rsidRPr="00CB367D">
        <w:rPr>
          <w:rFonts w:ascii="Helvetica" w:eastAsia="Times New Roman" w:hAnsi="Helvetica" w:cs="Helvetica"/>
          <w:color w:val="202020"/>
          <w:sz w:val="24"/>
          <w:szCs w:val="24"/>
          <w:lang w:val="en"/>
        </w:rPr>
        <w:t>Information Literacy</w:t>
      </w:r>
    </w:p>
    <w:p w:rsidR="00CB367D" w:rsidRPr="00CB367D" w:rsidRDefault="00CB367D" w:rsidP="00CB367D">
      <w:pPr>
        <w:numPr>
          <w:ilvl w:val="0"/>
          <w:numId w:val="2"/>
        </w:numPr>
        <w:spacing w:before="100" w:beforeAutospacing="1" w:after="100" w:afterAutospacing="1" w:line="390" w:lineRule="atLeast"/>
        <w:ind w:left="37"/>
        <w:rPr>
          <w:rFonts w:ascii="Helvetica" w:eastAsia="Times New Roman" w:hAnsi="Helvetica" w:cs="Helvetica"/>
          <w:color w:val="202020"/>
          <w:sz w:val="24"/>
          <w:szCs w:val="24"/>
          <w:lang w:val="en"/>
        </w:rPr>
      </w:pPr>
      <w:r w:rsidRPr="00CB367D">
        <w:rPr>
          <w:rFonts w:ascii="Helvetica" w:eastAsia="Times New Roman" w:hAnsi="Helvetica" w:cs="Helvetica"/>
          <w:color w:val="202020"/>
          <w:sz w:val="24"/>
          <w:szCs w:val="24"/>
          <w:lang w:val="en"/>
        </w:rPr>
        <w:t>Media Literacy</w:t>
      </w:r>
    </w:p>
    <w:p w:rsidR="00CB367D" w:rsidRPr="00CB367D" w:rsidRDefault="00CB367D" w:rsidP="00CB367D">
      <w:pPr>
        <w:numPr>
          <w:ilvl w:val="0"/>
          <w:numId w:val="2"/>
        </w:numPr>
        <w:spacing w:before="100" w:beforeAutospacing="1" w:after="100" w:afterAutospacing="1" w:line="390" w:lineRule="atLeast"/>
        <w:ind w:left="37"/>
        <w:rPr>
          <w:rFonts w:ascii="Helvetica" w:eastAsia="Times New Roman" w:hAnsi="Helvetica" w:cs="Helvetica"/>
          <w:color w:val="202020"/>
          <w:sz w:val="24"/>
          <w:szCs w:val="24"/>
          <w:lang w:val="en"/>
        </w:rPr>
      </w:pPr>
      <w:r w:rsidRPr="00CB367D">
        <w:rPr>
          <w:rFonts w:ascii="Helvetica" w:eastAsia="Times New Roman" w:hAnsi="Helvetica" w:cs="Helvetica"/>
          <w:color w:val="202020"/>
          <w:sz w:val="24"/>
          <w:szCs w:val="24"/>
          <w:lang w:val="en"/>
        </w:rPr>
        <w:t>Technology Literacy</w:t>
      </w:r>
    </w:p>
    <w:p w:rsidR="00CB367D" w:rsidRPr="00CB367D" w:rsidRDefault="00CB367D" w:rsidP="00CB367D">
      <w:pPr>
        <w:spacing w:before="300" w:after="150" w:line="468" w:lineRule="atLeast"/>
        <w:outlineLvl w:val="2"/>
        <w:rPr>
          <w:rFonts w:ascii="Roboto" w:eastAsia="Times New Roman" w:hAnsi="Roboto" w:cs="Helvetica"/>
          <w:color w:val="202020"/>
          <w:sz w:val="36"/>
          <w:szCs w:val="36"/>
          <w:lang w:val="en"/>
        </w:rPr>
      </w:pPr>
      <w:r w:rsidRPr="00CB367D">
        <w:rPr>
          <w:rFonts w:ascii="Roboto" w:eastAsia="Times New Roman" w:hAnsi="Roboto" w:cs="Helvetica"/>
          <w:color w:val="202020"/>
          <w:sz w:val="36"/>
          <w:szCs w:val="36"/>
          <w:lang w:val="en"/>
        </w:rPr>
        <w:t>Life Skills</w:t>
      </w:r>
    </w:p>
    <w:p w:rsidR="00CB367D" w:rsidRPr="00CB367D" w:rsidRDefault="00CB367D" w:rsidP="00CB367D">
      <w:pPr>
        <w:numPr>
          <w:ilvl w:val="0"/>
          <w:numId w:val="3"/>
        </w:numPr>
        <w:spacing w:before="100" w:beforeAutospacing="1" w:after="100" w:afterAutospacing="1" w:line="390" w:lineRule="atLeast"/>
        <w:ind w:left="75"/>
        <w:rPr>
          <w:rFonts w:ascii="Helvetica" w:eastAsia="Times New Roman" w:hAnsi="Helvetica" w:cs="Helvetica"/>
          <w:color w:val="202020"/>
          <w:sz w:val="24"/>
          <w:szCs w:val="24"/>
          <w:lang w:val="en"/>
        </w:rPr>
      </w:pPr>
      <w:r w:rsidRPr="00CB367D">
        <w:rPr>
          <w:rFonts w:ascii="Helvetica" w:eastAsia="Times New Roman" w:hAnsi="Helvetica" w:cs="Helvetica"/>
          <w:color w:val="202020"/>
          <w:sz w:val="24"/>
          <w:szCs w:val="24"/>
          <w:lang w:val="en"/>
        </w:rPr>
        <w:t>Flexibility</w:t>
      </w:r>
    </w:p>
    <w:p w:rsidR="00CB367D" w:rsidRPr="00CB367D" w:rsidRDefault="00CB367D" w:rsidP="00CB367D">
      <w:pPr>
        <w:numPr>
          <w:ilvl w:val="0"/>
          <w:numId w:val="3"/>
        </w:numPr>
        <w:spacing w:before="100" w:beforeAutospacing="1" w:after="100" w:afterAutospacing="1" w:line="390" w:lineRule="atLeast"/>
        <w:ind w:left="75"/>
        <w:rPr>
          <w:rFonts w:ascii="Helvetica" w:eastAsia="Times New Roman" w:hAnsi="Helvetica" w:cs="Helvetica"/>
          <w:color w:val="202020"/>
          <w:sz w:val="24"/>
          <w:szCs w:val="24"/>
          <w:lang w:val="en"/>
        </w:rPr>
      </w:pPr>
      <w:r w:rsidRPr="00CB367D">
        <w:rPr>
          <w:rFonts w:ascii="Helvetica" w:eastAsia="Times New Roman" w:hAnsi="Helvetica" w:cs="Helvetica"/>
          <w:color w:val="202020"/>
          <w:sz w:val="24"/>
          <w:szCs w:val="24"/>
          <w:lang w:val="en"/>
        </w:rPr>
        <w:t>Initiative</w:t>
      </w:r>
    </w:p>
    <w:p w:rsidR="00CB367D" w:rsidRPr="00CB367D" w:rsidRDefault="00CB367D" w:rsidP="00CB367D">
      <w:pPr>
        <w:numPr>
          <w:ilvl w:val="0"/>
          <w:numId w:val="3"/>
        </w:numPr>
        <w:spacing w:before="100" w:beforeAutospacing="1" w:after="100" w:afterAutospacing="1" w:line="390" w:lineRule="atLeast"/>
        <w:ind w:left="75"/>
        <w:rPr>
          <w:rFonts w:ascii="Helvetica" w:eastAsia="Times New Roman" w:hAnsi="Helvetica" w:cs="Helvetica"/>
          <w:color w:val="202020"/>
          <w:sz w:val="24"/>
          <w:szCs w:val="24"/>
          <w:lang w:val="en"/>
        </w:rPr>
      </w:pPr>
      <w:r w:rsidRPr="00CB367D">
        <w:rPr>
          <w:rFonts w:ascii="Helvetica" w:eastAsia="Times New Roman" w:hAnsi="Helvetica" w:cs="Helvetica"/>
          <w:color w:val="202020"/>
          <w:sz w:val="24"/>
          <w:szCs w:val="24"/>
          <w:lang w:val="en"/>
        </w:rPr>
        <w:t>Social Skills</w:t>
      </w:r>
    </w:p>
    <w:p w:rsidR="00CB367D" w:rsidRPr="00CB367D" w:rsidRDefault="00CB367D" w:rsidP="00CB367D">
      <w:pPr>
        <w:numPr>
          <w:ilvl w:val="0"/>
          <w:numId w:val="3"/>
        </w:numPr>
        <w:spacing w:before="100" w:beforeAutospacing="1" w:after="100" w:afterAutospacing="1" w:line="390" w:lineRule="atLeast"/>
        <w:ind w:left="75"/>
        <w:rPr>
          <w:rFonts w:ascii="Helvetica" w:eastAsia="Times New Roman" w:hAnsi="Helvetica" w:cs="Helvetica"/>
          <w:color w:val="202020"/>
          <w:sz w:val="24"/>
          <w:szCs w:val="24"/>
          <w:lang w:val="en"/>
        </w:rPr>
      </w:pPr>
      <w:r w:rsidRPr="00CB367D">
        <w:rPr>
          <w:rFonts w:ascii="Helvetica" w:eastAsia="Times New Roman" w:hAnsi="Helvetica" w:cs="Helvetica"/>
          <w:color w:val="202020"/>
          <w:sz w:val="24"/>
          <w:szCs w:val="24"/>
          <w:lang w:val="en"/>
        </w:rPr>
        <w:t>Productivity</w:t>
      </w:r>
    </w:p>
    <w:p w:rsidR="00CB367D" w:rsidRPr="00CB367D" w:rsidRDefault="00CB367D" w:rsidP="00CB367D">
      <w:pPr>
        <w:numPr>
          <w:ilvl w:val="0"/>
          <w:numId w:val="3"/>
        </w:numPr>
        <w:spacing w:before="100" w:beforeAutospacing="1" w:after="100" w:afterAutospacing="1" w:line="390" w:lineRule="atLeast"/>
        <w:ind w:left="75"/>
        <w:rPr>
          <w:rFonts w:ascii="Helvetica" w:eastAsia="Times New Roman" w:hAnsi="Helvetica" w:cs="Helvetica"/>
          <w:color w:val="202020"/>
          <w:sz w:val="24"/>
          <w:szCs w:val="24"/>
          <w:lang w:val="en"/>
        </w:rPr>
      </w:pPr>
      <w:r w:rsidRPr="00CB367D">
        <w:rPr>
          <w:rFonts w:ascii="Helvetica" w:eastAsia="Times New Roman" w:hAnsi="Helvetica" w:cs="Helvetica"/>
          <w:color w:val="202020"/>
          <w:sz w:val="24"/>
          <w:szCs w:val="24"/>
          <w:lang w:val="en"/>
        </w:rPr>
        <w:t>Leadership</w:t>
      </w:r>
    </w:p>
    <w:p w:rsidR="00CB367D" w:rsidRPr="00CB367D" w:rsidRDefault="00CB367D" w:rsidP="00CB367D">
      <w:pPr>
        <w:spacing w:before="450" w:after="225" w:line="585" w:lineRule="atLeast"/>
        <w:outlineLvl w:val="1"/>
        <w:rPr>
          <w:rFonts w:ascii="Roboto" w:eastAsia="Times New Roman" w:hAnsi="Roboto" w:cs="Helvetica"/>
          <w:color w:val="202020"/>
          <w:sz w:val="48"/>
          <w:szCs w:val="48"/>
          <w:lang w:val="en"/>
        </w:rPr>
      </w:pPr>
      <w:r w:rsidRPr="00CB367D">
        <w:rPr>
          <w:rFonts w:ascii="Roboto" w:eastAsia="Times New Roman" w:hAnsi="Roboto" w:cs="Helvetica"/>
          <w:color w:val="202020"/>
          <w:sz w:val="48"/>
          <w:szCs w:val="48"/>
          <w:lang w:val="en"/>
        </w:rPr>
        <w:t>New Skills for New Jobs</w:t>
      </w:r>
    </w:p>
    <w:p w:rsidR="00CB367D" w:rsidRPr="00CB367D" w:rsidRDefault="00CB367D" w:rsidP="00CB367D">
      <w:pPr>
        <w:spacing w:before="144" w:after="144" w:line="390" w:lineRule="atLeast"/>
        <w:rPr>
          <w:rFonts w:ascii="Helvetica" w:eastAsia="Times New Roman" w:hAnsi="Helvetica" w:cs="Helvetica"/>
          <w:color w:val="202020"/>
          <w:sz w:val="24"/>
          <w:szCs w:val="24"/>
          <w:lang w:val="en"/>
        </w:rPr>
      </w:pPr>
      <w:r w:rsidRPr="00CB367D">
        <w:rPr>
          <w:rFonts w:ascii="Helvetica" w:eastAsia="Times New Roman" w:hAnsi="Helvetica" w:cs="Helvetica"/>
          <w:color w:val="202020"/>
          <w:sz w:val="24"/>
          <w:szCs w:val="24"/>
          <w:lang w:val="en"/>
        </w:rPr>
        <w:t xml:space="preserve">These skills have always been important for students, though they are particularly important in our information-based economy. When most workers held jobs in industry, the key skills </w:t>
      </w:r>
      <w:proofErr w:type="gramStart"/>
      <w:r w:rsidRPr="00CB367D">
        <w:rPr>
          <w:rFonts w:ascii="Helvetica" w:eastAsia="Times New Roman" w:hAnsi="Helvetica" w:cs="Helvetica"/>
          <w:color w:val="202020"/>
          <w:sz w:val="24"/>
          <w:szCs w:val="24"/>
          <w:lang w:val="en"/>
        </w:rPr>
        <w:t>were knowing</w:t>
      </w:r>
      <w:proofErr w:type="gramEnd"/>
      <w:r w:rsidRPr="00CB367D">
        <w:rPr>
          <w:rFonts w:ascii="Helvetica" w:eastAsia="Times New Roman" w:hAnsi="Helvetica" w:cs="Helvetica"/>
          <w:color w:val="202020"/>
          <w:sz w:val="24"/>
          <w:szCs w:val="24"/>
          <w:lang w:val="en"/>
        </w:rPr>
        <w:t xml:space="preserve"> a trade, following directions, getting along with others, </w:t>
      </w:r>
      <w:r w:rsidRPr="00CB367D">
        <w:rPr>
          <w:rFonts w:ascii="Helvetica" w:eastAsia="Times New Roman" w:hAnsi="Helvetica" w:cs="Helvetica"/>
          <w:color w:val="202020"/>
          <w:sz w:val="24"/>
          <w:szCs w:val="24"/>
          <w:lang w:val="en"/>
        </w:rPr>
        <w:lastRenderedPageBreak/>
        <w:t>working hard, and being professional—efficient, prompt, honest, and fair. Schools have done an excellent job of teaching these skills, and students still need them.</w:t>
      </w:r>
    </w:p>
    <w:p w:rsidR="00CB367D" w:rsidRPr="00CB367D" w:rsidRDefault="00CB367D" w:rsidP="00CB367D">
      <w:pPr>
        <w:spacing w:before="144" w:after="144" w:line="390" w:lineRule="atLeast"/>
        <w:rPr>
          <w:rFonts w:ascii="Helvetica" w:eastAsia="Times New Roman" w:hAnsi="Helvetica" w:cs="Helvetica"/>
          <w:color w:val="202020"/>
          <w:sz w:val="24"/>
          <w:szCs w:val="24"/>
          <w:lang w:val="en"/>
        </w:rPr>
      </w:pPr>
      <w:r w:rsidRPr="00CB367D">
        <w:rPr>
          <w:rFonts w:ascii="Helvetica" w:eastAsia="Times New Roman" w:hAnsi="Helvetica" w:cs="Helvetica"/>
          <w:color w:val="202020"/>
          <w:sz w:val="24"/>
          <w:szCs w:val="24"/>
          <w:lang w:val="en"/>
        </w:rPr>
        <w:t>To hold information-age jobs, though, students also need to think deeply about issues, solve problems creatively, work in teams, communicate clearly in many media, learn ever-changing technologies, and deal with a flood of information. The rapid changes in our world require students to be flexible, to take the initiative and lead when necessary, and to produce something new and useful.</w:t>
      </w:r>
    </w:p>
    <w:p w:rsidR="00B444F2" w:rsidRDefault="00CB367D" w:rsidP="00CB367D">
      <w:pPr>
        <w:rPr>
          <w:rFonts w:ascii="Helvetica" w:eastAsia="Times New Roman" w:hAnsi="Helvetica" w:cs="Helvetica"/>
          <w:sz w:val="24"/>
          <w:szCs w:val="24"/>
          <w:lang w:val="en"/>
        </w:rPr>
      </w:pPr>
      <w:r w:rsidRPr="00CB367D">
        <w:rPr>
          <w:rFonts w:ascii="Helvetica" w:eastAsia="Times New Roman" w:hAnsi="Helvetica" w:cs="Helvetica"/>
          <w:sz w:val="24"/>
          <w:szCs w:val="24"/>
          <w:lang w:val="en"/>
        </w:rPr>
        <w:t xml:space="preserve">- See more at: </w:t>
      </w:r>
      <w:hyperlink r:id="rId6" w:history="1">
        <w:r w:rsidRPr="00FE05E0">
          <w:rPr>
            <w:rStyle w:val="Hyperlink"/>
            <w:rFonts w:ascii="Helvetica" w:eastAsia="Times New Roman" w:hAnsi="Helvetica" w:cs="Helvetica"/>
            <w:sz w:val="24"/>
            <w:szCs w:val="24"/>
            <w:lang w:val="en"/>
          </w:rPr>
          <w:t>https://k12.thoughtfullearning.com/FAQ/what-are-21st-century-skills#sthash.7rj751Hp.dpuf</w:t>
        </w:r>
      </w:hyperlink>
      <w:r>
        <w:rPr>
          <w:rFonts w:ascii="Helvetica" w:eastAsia="Times New Roman" w:hAnsi="Helvetica" w:cs="Helvetica"/>
          <w:sz w:val="24"/>
          <w:szCs w:val="24"/>
          <w:lang w:val="en"/>
        </w:rPr>
        <w:t xml:space="preserve"> </w:t>
      </w:r>
    </w:p>
    <w:p w:rsidR="00CB367D" w:rsidRDefault="00CB367D" w:rsidP="00CB367D">
      <w:pPr>
        <w:rPr>
          <w:rFonts w:ascii="Helvetica" w:hAnsi="Helvetica" w:cs="Helvetica"/>
          <w:lang w:val="en"/>
        </w:rPr>
      </w:pPr>
    </w:p>
    <w:p w:rsidR="00CB367D" w:rsidRDefault="00CB367D" w:rsidP="00CB367D">
      <w:pPr>
        <w:rPr>
          <w:rFonts w:ascii="Helvetica" w:hAnsi="Helvetica" w:cs="Helvetica"/>
          <w:lang w:val="en"/>
        </w:rPr>
      </w:pPr>
    </w:p>
    <w:p w:rsidR="00CB367D" w:rsidRDefault="00CB367D" w:rsidP="00CB367D">
      <w:pPr>
        <w:rPr>
          <w:rFonts w:ascii="Helvetica" w:hAnsi="Helvetica" w:cs="Helvetica"/>
          <w:lang w:val="en"/>
        </w:rPr>
      </w:pPr>
    </w:p>
    <w:p w:rsidR="00CB367D" w:rsidRDefault="00CB367D" w:rsidP="00CB367D">
      <w:pPr>
        <w:rPr>
          <w:rFonts w:ascii="Helvetica" w:hAnsi="Helvetica" w:cs="Helvetica"/>
          <w:lang w:val="en"/>
        </w:rPr>
      </w:pPr>
    </w:p>
    <w:p w:rsidR="00CB367D" w:rsidRDefault="00CB367D" w:rsidP="00CB367D">
      <w:bookmarkStart w:id="0" w:name="_GoBack"/>
      <w:bookmarkEnd w:id="0"/>
      <w:r>
        <w:rPr>
          <w:rFonts w:ascii="Helvetica" w:hAnsi="Helvetica" w:cs="Helvetica"/>
          <w:lang w:val="en"/>
        </w:rPr>
        <w:t xml:space="preserve">Demand in the Workplace </w:t>
      </w:r>
      <w:proofErr w:type="gramStart"/>
      <w:r>
        <w:rPr>
          <w:rFonts w:ascii="Helvetica" w:hAnsi="Helvetica" w:cs="Helvetica"/>
          <w:lang w:val="en"/>
        </w:rPr>
        <w:t>These</w:t>
      </w:r>
      <w:proofErr w:type="gramEnd"/>
      <w:r>
        <w:rPr>
          <w:rFonts w:ascii="Helvetica" w:hAnsi="Helvetica" w:cs="Helvetica"/>
          <w:lang w:val="en"/>
        </w:rPr>
        <w:t xml:space="preserve"> are not just anecdotal observations. The following quotations come from Up to the Challenge, a report by the Association for Career and Technical Education (ACTE), Career Technical Education (CTE), and the Partnership for 21st Century Skills (P21): The employment titan Manpower reports that despite the recession, 31 percent of employers throughout the world struggle to find qualified workers because of “a talent mismatch between workers’ qualifications and the specific skill sets and combinations of skills employers want.” The American Management Corporation reports that employers want </w:t>
      </w:r>
      <w:proofErr w:type="gramStart"/>
      <w:r>
        <w:rPr>
          <w:rFonts w:ascii="Helvetica" w:hAnsi="Helvetica" w:cs="Helvetica"/>
          <w:lang w:val="en"/>
        </w:rPr>
        <w:t>workers</w:t>
      </w:r>
      <w:proofErr w:type="gramEnd"/>
      <w:r>
        <w:rPr>
          <w:rFonts w:ascii="Helvetica" w:hAnsi="Helvetica" w:cs="Helvetica"/>
          <w:lang w:val="en"/>
        </w:rPr>
        <w:t xml:space="preserve"> who can think critically, solve problems creatively, innovate, collaborate, and communicate. The National Association of Manufacturers reports, “Today’s skill shortages are extremely broad and deep, cutting across industry sectors and impacting more than 80 percent of companies surveyed. This human capital performance gap threatens our nation’s ability to compete . . . [and] is emerging as our nation’s most critical business issue." The National Academies indicate that “The danger exists that Americans may not know enough about science, technology, or mathematics to contribute significantly to, or fully benefit from, the knowledge-based economy that is already taking shape around us.” The New York Times reports that low-skilled workers are being laid off and "turned away at the factory door and increasingly becoming the long-term unemployed . . .” This issue results from a disparity between the skills that worker have and those that employers need. - See more at: https://k12.thoughtfullearning.com/FAQ/what-are-21st-century-skills#sthash.7rj751Hp.dpuf</w:t>
      </w:r>
    </w:p>
    <w:sectPr w:rsidR="00CB3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C2D1A"/>
    <w:multiLevelType w:val="multilevel"/>
    <w:tmpl w:val="D192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9E2DE1"/>
    <w:multiLevelType w:val="multilevel"/>
    <w:tmpl w:val="9B64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E6578"/>
    <w:multiLevelType w:val="multilevel"/>
    <w:tmpl w:val="CFCA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67D"/>
    <w:rsid w:val="00B444F2"/>
    <w:rsid w:val="00CB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6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6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1714">
      <w:bodyDiv w:val="1"/>
      <w:marLeft w:val="0"/>
      <w:marRight w:val="0"/>
      <w:marTop w:val="0"/>
      <w:marBottom w:val="0"/>
      <w:divBdr>
        <w:top w:val="none" w:sz="0" w:space="0" w:color="auto"/>
        <w:left w:val="none" w:sz="0" w:space="0" w:color="auto"/>
        <w:bottom w:val="none" w:sz="0" w:space="0" w:color="auto"/>
        <w:right w:val="none" w:sz="0" w:space="0" w:color="auto"/>
      </w:divBdr>
      <w:divsChild>
        <w:div w:id="324555109">
          <w:marLeft w:val="0"/>
          <w:marRight w:val="0"/>
          <w:marTop w:val="0"/>
          <w:marBottom w:val="0"/>
          <w:divBdr>
            <w:top w:val="none" w:sz="0" w:space="0" w:color="auto"/>
            <w:left w:val="none" w:sz="0" w:space="0" w:color="auto"/>
            <w:bottom w:val="none" w:sz="0" w:space="0" w:color="auto"/>
            <w:right w:val="none" w:sz="0" w:space="0" w:color="auto"/>
          </w:divBdr>
          <w:divsChild>
            <w:div w:id="1876458385">
              <w:marLeft w:val="0"/>
              <w:marRight w:val="0"/>
              <w:marTop w:val="0"/>
              <w:marBottom w:val="0"/>
              <w:divBdr>
                <w:top w:val="none" w:sz="0" w:space="0" w:color="auto"/>
                <w:left w:val="none" w:sz="0" w:space="0" w:color="auto"/>
                <w:bottom w:val="none" w:sz="0" w:space="0" w:color="auto"/>
                <w:right w:val="none" w:sz="0" w:space="0" w:color="auto"/>
              </w:divBdr>
              <w:divsChild>
                <w:div w:id="1856729919">
                  <w:marLeft w:val="0"/>
                  <w:marRight w:val="0"/>
                  <w:marTop w:val="0"/>
                  <w:marBottom w:val="0"/>
                  <w:divBdr>
                    <w:top w:val="none" w:sz="0" w:space="0" w:color="auto"/>
                    <w:left w:val="none" w:sz="0" w:space="0" w:color="auto"/>
                    <w:bottom w:val="none" w:sz="0" w:space="0" w:color="auto"/>
                    <w:right w:val="none" w:sz="0" w:space="0" w:color="auto"/>
                  </w:divBdr>
                  <w:divsChild>
                    <w:div w:id="1972635057">
                      <w:marLeft w:val="0"/>
                      <w:marRight w:val="0"/>
                      <w:marTop w:val="0"/>
                      <w:marBottom w:val="0"/>
                      <w:divBdr>
                        <w:top w:val="none" w:sz="0" w:space="0" w:color="auto"/>
                        <w:left w:val="none" w:sz="0" w:space="0" w:color="auto"/>
                        <w:bottom w:val="none" w:sz="0" w:space="0" w:color="auto"/>
                        <w:right w:val="none" w:sz="0" w:space="0" w:color="auto"/>
                      </w:divBdr>
                      <w:divsChild>
                        <w:div w:id="324092699">
                          <w:marLeft w:val="0"/>
                          <w:marRight w:val="0"/>
                          <w:marTop w:val="0"/>
                          <w:marBottom w:val="0"/>
                          <w:divBdr>
                            <w:top w:val="none" w:sz="0" w:space="0" w:color="auto"/>
                            <w:left w:val="none" w:sz="0" w:space="0" w:color="auto"/>
                            <w:bottom w:val="none" w:sz="0" w:space="0" w:color="auto"/>
                            <w:right w:val="none" w:sz="0" w:space="0" w:color="auto"/>
                          </w:divBdr>
                          <w:divsChild>
                            <w:div w:id="984161448">
                              <w:marLeft w:val="0"/>
                              <w:marRight w:val="-25"/>
                              <w:marTop w:val="0"/>
                              <w:marBottom w:val="0"/>
                              <w:divBdr>
                                <w:top w:val="none" w:sz="0" w:space="0" w:color="auto"/>
                                <w:left w:val="none" w:sz="0" w:space="0" w:color="auto"/>
                                <w:bottom w:val="none" w:sz="0" w:space="0" w:color="auto"/>
                                <w:right w:val="none" w:sz="0" w:space="0" w:color="auto"/>
                              </w:divBdr>
                            </w:div>
                            <w:div w:id="1216698456">
                              <w:marLeft w:val="37"/>
                              <w:marRight w:val="-62"/>
                              <w:marTop w:val="0"/>
                              <w:marBottom w:val="0"/>
                              <w:divBdr>
                                <w:top w:val="none" w:sz="0" w:space="0" w:color="auto"/>
                                <w:left w:val="none" w:sz="0" w:space="0" w:color="auto"/>
                                <w:bottom w:val="none" w:sz="0" w:space="0" w:color="auto"/>
                                <w:right w:val="none" w:sz="0" w:space="0" w:color="auto"/>
                              </w:divBdr>
                            </w:div>
                            <w:div w:id="809589897">
                              <w:marLeft w:val="75"/>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12.thoughtfullearning.com/FAQ/what-are-21st-century-skills#sthash.7rj751Hp.dpu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Hallman</dc:creator>
  <cp:lastModifiedBy>Gail Hallman</cp:lastModifiedBy>
  <cp:revision>1</cp:revision>
  <dcterms:created xsi:type="dcterms:W3CDTF">2016-01-07T13:15:00Z</dcterms:created>
  <dcterms:modified xsi:type="dcterms:W3CDTF">2016-01-07T13:19:00Z</dcterms:modified>
</cp:coreProperties>
</file>